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C79B2" w:rsidRDefault="008D5B92">
      <w:hyperlink r:id="rId4" w:history="1">
        <w:r w:rsidRPr="007B7F29">
          <w:rPr>
            <w:rStyle w:val="Hyperlink"/>
          </w:rPr>
          <w:t>https://www.ncbi.nlm.nih.gov/pmc/articles/PMC4486288/</w:t>
        </w:r>
      </w:hyperlink>
    </w:p>
    <w:p w:rsidR="008D5B92" w:rsidRDefault="008D5B92"/>
    <w:p w:rsidR="008D5B92" w:rsidRDefault="008D5B92"/>
    <w:p w:rsidR="008D5B92" w:rsidRDefault="008D5B92">
      <w:hyperlink r:id="rId5" w:history="1">
        <w:r w:rsidRPr="007B7F29">
          <w:rPr>
            <w:rStyle w:val="Hyperlink"/>
          </w:rPr>
          <w:t>https://jme.bmj.com/content/27/4/240</w:t>
        </w:r>
      </w:hyperlink>
    </w:p>
    <w:p w:rsidR="008D5B92" w:rsidRDefault="008D5B92"/>
    <w:p w:rsidR="008D5B92" w:rsidRDefault="008D5B92">
      <w:hyperlink r:id="rId6" w:history="1">
        <w:r w:rsidRPr="007B7F29">
          <w:rPr>
            <w:rStyle w:val="Hyperlink"/>
          </w:rPr>
          <w:t>https://www.sciencedirect.com/science/article/pii/S1658361212000261</w:t>
        </w:r>
      </w:hyperlink>
    </w:p>
    <w:p w:rsidR="008D5B92" w:rsidRDefault="008D5B92"/>
    <w:p w:rsidR="008D5B92" w:rsidRDefault="008D5B92">
      <w:hyperlink r:id="rId7" w:history="1">
        <w:r w:rsidRPr="007B7F29">
          <w:rPr>
            <w:rStyle w:val="Hyperlink"/>
          </w:rPr>
          <w:t>http://www.bioethics.net/2017/03/the-ethics-of-the-new-gop-health-plan-violating-justice-solidarity/</w:t>
        </w:r>
      </w:hyperlink>
    </w:p>
    <w:p w:rsidR="008D5B92" w:rsidRDefault="008D5B92"/>
    <w:p w:rsidR="008D5B92" w:rsidRDefault="008D5B92">
      <w:bookmarkStart w:id="0" w:name="_GoBack"/>
      <w:bookmarkEnd w:id="0"/>
    </w:p>
    <w:sectPr w:rsidR="008D5B92" w:rsidSect="00F574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B92"/>
    <w:rsid w:val="00000270"/>
    <w:rsid w:val="00020314"/>
    <w:rsid w:val="00073D9B"/>
    <w:rsid w:val="000C2904"/>
    <w:rsid w:val="000E338F"/>
    <w:rsid w:val="00152A83"/>
    <w:rsid w:val="00170CE2"/>
    <w:rsid w:val="0022072B"/>
    <w:rsid w:val="002228D2"/>
    <w:rsid w:val="002E02C7"/>
    <w:rsid w:val="00455790"/>
    <w:rsid w:val="004D7B89"/>
    <w:rsid w:val="00555B22"/>
    <w:rsid w:val="007749DF"/>
    <w:rsid w:val="007E041C"/>
    <w:rsid w:val="00810C33"/>
    <w:rsid w:val="00811CC3"/>
    <w:rsid w:val="008D5B92"/>
    <w:rsid w:val="00AE6EAB"/>
    <w:rsid w:val="00C96F3A"/>
    <w:rsid w:val="00D70A26"/>
    <w:rsid w:val="00E04194"/>
    <w:rsid w:val="00F5747D"/>
    <w:rsid w:val="00F710B6"/>
    <w:rsid w:val="00FC3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A6B17EC"/>
  <w14:defaultImageDpi w14:val="32767"/>
  <w15:chartTrackingRefBased/>
  <w15:docId w15:val="{8576752B-4712-FD4A-AB78-2B7962943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D5B9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8D5B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bioethics.net/2017/03/the-ethics-of-the-new-gop-health-plan-violating-justice-solidarity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ciencedirect.com/science/article/pii/S1658361212000261" TargetMode="External"/><Relationship Id="rId5" Type="http://schemas.openxmlformats.org/officeDocument/2006/relationships/hyperlink" Target="https://jme.bmj.com/content/27/4/240" TargetMode="External"/><Relationship Id="rId4" Type="http://schemas.openxmlformats.org/officeDocument/2006/relationships/hyperlink" Target="https://www.ncbi.nlm.nih.gov/pmc/articles/PMC4486288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502</Characters>
  <Application>Microsoft Office Word</Application>
  <DocSecurity>0</DocSecurity>
  <Lines>4</Lines>
  <Paragraphs>1</Paragraphs>
  <ScaleCrop>false</ScaleCrop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lonnell foster</dc:creator>
  <cp:keywords/>
  <dc:description/>
  <cp:lastModifiedBy>lonnell foster</cp:lastModifiedBy>
  <cp:revision>1</cp:revision>
  <dcterms:created xsi:type="dcterms:W3CDTF">2020-12-02T20:36:00Z</dcterms:created>
  <dcterms:modified xsi:type="dcterms:W3CDTF">2020-12-02T20:38:00Z</dcterms:modified>
</cp:coreProperties>
</file>